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73" w:rsidRPr="00C1128F" w:rsidRDefault="00C1128F" w:rsidP="00C1128F">
      <w:pPr>
        <w:rPr>
          <w:rFonts w:ascii="Palatino Linotype" w:hAnsi="Palatino Linotype"/>
          <w:b/>
          <w:color w:val="17365D" w:themeColor="text2" w:themeShade="BF"/>
          <w:lang w:val="az-Latn-AZ"/>
        </w:rPr>
      </w:pPr>
      <w:r w:rsidRPr="00C1128F">
        <w:rPr>
          <w:rFonts w:ascii="Palatino Linotype" w:hAnsi="Palatino Linotype"/>
          <w:b/>
          <w:color w:val="17365D" w:themeColor="text2" w:themeShade="BF"/>
          <w:lang w:val="az-Latn-AZ"/>
        </w:rPr>
        <w:t xml:space="preserve">Bismilləhir-Rahmənir-Rahim. </w:t>
      </w:r>
      <w:r w:rsidRPr="00C1128F">
        <w:rPr>
          <w:rFonts w:ascii="Palatino Linotype" w:hAnsi="Palatino Linotype"/>
          <w:b/>
          <w:color w:val="17365D" w:themeColor="text2" w:themeShade="BF"/>
          <w:lang w:val="az-Latn-AZ"/>
        </w:rPr>
        <w:br/>
        <w:t>Həmd ancaq Allahadır, Ona həmd edir, Ondan yardım və məğfirət diləyirik. Nəfslərimizin şərindən və pis əməllərimizdən Allaha sığınırıq. Allah kimi hidayətə yönəltmişsə, onu heç kəs azdıra bilməz, kimi də azdırmışsa, heç kəs onu hidayətə yönəldə bilməz. Mən şəhadət edirəm ki, Allahdan başqa ilah yoxdur. O, təkdir, şəriki də yoxdur və şəhadət edirəm ki, Muhəmməd onun qulu və elçisidir.</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t>Əmmə Bə`d.</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t>Allahın Salamı olsun, Rəhmət və Bərəkəti yetişsin Tövhid əhlinə.</w:t>
      </w:r>
      <w:r w:rsidRPr="00C1128F">
        <w:rPr>
          <w:rFonts w:ascii="Palatino Linotype" w:hAnsi="Palatino Linotype"/>
          <w:b/>
          <w:color w:val="17365D" w:themeColor="text2" w:themeShade="BF"/>
          <w:lang w:val="az-Latn-AZ"/>
        </w:rPr>
        <w:br/>
        <w:t>Əziz müsəlmanlar müəllifi olduğum bu kiçik mətndə şiə təriqətinin möhür şübhəsinə rəddiyə olaraq, bu mövzuya açıqlama və eləcədə Quran və Sünnə ilə cavab tapmağa çalışmışam. Allah Subhənə və Təalə bu kiçik risaləni bunu oxuyan hər kəs üçün faydalı etsin.</w:t>
      </w:r>
      <w:r>
        <w:rPr>
          <w:rFonts w:ascii="Palatino Linotype" w:hAnsi="Palatino Linotype"/>
          <w:b/>
          <w:color w:val="17365D" w:themeColor="text2" w:themeShade="BF"/>
          <w:lang w:val="az-Latn-AZ"/>
        </w:rPr>
        <w:br/>
        <w:t>Bunu axirətimiz üçün faydalı etsin. Əmin.</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r>
      <w:r w:rsidRPr="00C1128F">
        <w:rPr>
          <w:rFonts w:ascii="Palatino Linotype" w:hAnsi="Palatino Linotype"/>
          <w:b/>
          <w:color w:val="FF0000"/>
          <w:lang w:val="az-Latn-AZ"/>
        </w:rPr>
        <w:t>Şiələrin möhür bidətinə rəddiyyə..!</w:t>
      </w:r>
      <w:r w:rsidRPr="00C1128F">
        <w:rPr>
          <w:rFonts w:ascii="Palatino Linotype" w:hAnsi="Palatino Linotype"/>
          <w:b/>
          <w:color w:val="17365D" w:themeColor="text2" w:themeShade="BF"/>
          <w:lang w:val="az-Latn-AZ"/>
        </w:rPr>
        <w:br/>
        <w:t>Namazda möhürün olması və ya alının mütləqən torpağa dəyməsi şübhəsinə cavab olaraq deyirəm :</w:t>
      </w:r>
      <w:r w:rsidRPr="00C1128F">
        <w:rPr>
          <w:rFonts w:ascii="Palatino Linotype" w:hAnsi="Palatino Linotype"/>
          <w:b/>
          <w:color w:val="17365D" w:themeColor="text2" w:themeShade="BF"/>
          <w:lang w:val="az-Latn-AZ"/>
        </w:rPr>
        <w:br/>
        <w:t>Şəkk yoxdur ki Allah Rasulu (salləllahu aleyhi və səlləm)</w:t>
      </w:r>
      <w:r>
        <w:rPr>
          <w:rFonts w:ascii="Palatino Linotype" w:hAnsi="Palatino Linotype"/>
          <w:b/>
          <w:color w:val="17365D" w:themeColor="text2" w:themeShade="BF"/>
          <w:lang w:val="az-Latn-AZ"/>
        </w:rPr>
        <w:t xml:space="preserve"> </w:t>
      </w:r>
      <w:r w:rsidRPr="00C1128F">
        <w:rPr>
          <w:rFonts w:ascii="Palatino Linotype" w:hAnsi="Palatino Linotype"/>
          <w:b/>
          <w:color w:val="17365D" w:themeColor="text2" w:themeShade="BF"/>
          <w:lang w:val="az-Latn-AZ"/>
        </w:rPr>
        <w:t>hə</w:t>
      </w:r>
      <w:r>
        <w:rPr>
          <w:rFonts w:ascii="Palatino Linotype" w:hAnsi="Palatino Linotype"/>
          <w:b/>
          <w:color w:val="17365D" w:themeColor="text2" w:themeShade="BF"/>
          <w:lang w:val="az-Latn-AZ"/>
        </w:rPr>
        <w:t>m</w:t>
      </w:r>
      <w:r w:rsidRPr="00C1128F">
        <w:rPr>
          <w:rFonts w:ascii="Palatino Linotype" w:hAnsi="Palatino Linotype"/>
          <w:b/>
          <w:color w:val="17365D" w:themeColor="text2" w:themeShade="BF"/>
          <w:lang w:val="az-Latn-AZ"/>
        </w:rPr>
        <w:t xml:space="preserve"> torpağa, həm həsirə, həm də tərkibi parçadan olan şeylərə Namaz zamanı səcdə edib. Bu Səhih Sünnə ilə sabitdir. Şiə təriqəti isə bu etiqaddadır ki, namazda səcdə zamanı alın mütləqən torpağa ( və ya ağac, həsir ) dəyməlidir. Elə bu səbəbdən həsirə səcdəni qəbul edirlər ama parça hökmündə olan ə</w:t>
      </w:r>
      <w:r>
        <w:rPr>
          <w:rFonts w:ascii="Palatino Linotype" w:hAnsi="Palatino Linotype"/>
          <w:b/>
          <w:color w:val="17365D" w:themeColor="text2" w:themeShade="BF"/>
          <w:lang w:val="az-Latn-AZ"/>
        </w:rPr>
        <w:t>şyalara yox. Hansı ki</w:t>
      </w:r>
      <w:r w:rsidRPr="00C1128F">
        <w:rPr>
          <w:rFonts w:ascii="Palatino Linotype" w:hAnsi="Palatino Linotype"/>
          <w:b/>
          <w:color w:val="17365D" w:themeColor="text2" w:themeShade="BF"/>
          <w:lang w:val="az-Latn-AZ"/>
        </w:rPr>
        <w:t xml:space="preserve"> bizim səccadələrin əksəri parça hökmündədir. Şübhə yoxdur ki, Allah Rasulu (salləllahu aleyhi və səlləm)-in zamanında evin içi, məscidin içi torpağdan idi. Bu da şiələri çaşdırıb. Əvvalə onu deyim ki, hər iki tərəfin alimləri bu mövqedədir ki, namazda səcdə zamanı 7 əza yerə toxunmalıdır.</w:t>
      </w:r>
      <w:r w:rsidRPr="00C1128F">
        <w:rPr>
          <w:rFonts w:ascii="Palatino Linotype" w:hAnsi="Palatino Linotype"/>
          <w:b/>
          <w:color w:val="17365D" w:themeColor="text2" w:themeShade="BF"/>
          <w:lang w:val="az-Latn-AZ"/>
        </w:rPr>
        <w:br/>
      </w:r>
      <w:r>
        <w:rPr>
          <w:rFonts w:ascii="Palatino Linotype" w:hAnsi="Palatino Linotype"/>
          <w:b/>
          <w:color w:val="17365D" w:themeColor="text2" w:themeShade="BF"/>
          <w:lang w:val="az-Latn-AZ"/>
        </w:rPr>
        <w:t>Əsrimizin</w:t>
      </w:r>
      <w:r w:rsidRPr="00C1128F">
        <w:rPr>
          <w:rFonts w:ascii="Palatino Linotype" w:hAnsi="Palatino Linotype"/>
          <w:b/>
          <w:color w:val="17365D" w:themeColor="text2" w:themeShade="BF"/>
          <w:lang w:val="az-Latn-AZ"/>
        </w:rPr>
        <w:t xml:space="preserve"> görkəmli Şeyxlərindən biri olan – Şeyx ibn </w:t>
      </w:r>
      <w:r>
        <w:rPr>
          <w:rFonts w:ascii="Palatino Linotype" w:hAnsi="Palatino Linotype"/>
          <w:b/>
          <w:color w:val="17365D" w:themeColor="text2" w:themeShade="BF"/>
          <w:lang w:val="az-Latn-AZ"/>
        </w:rPr>
        <w:t>Useymin (rahimə</w:t>
      </w:r>
      <w:r w:rsidRPr="00C1128F">
        <w:rPr>
          <w:rFonts w:ascii="Palatino Linotype" w:hAnsi="Palatino Linotype"/>
          <w:b/>
          <w:color w:val="17365D" w:themeColor="text2" w:themeShade="BF"/>
          <w:lang w:val="az-Latn-AZ"/>
        </w:rPr>
        <w:t>hullah) bu haqda demişdir :</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t xml:space="preserve">“..Namazda səcdə edərkən səcdə edən insanın həmin yeddi üzvdən hər hansı birini qaldırması icazəli deyil. Çünki Allah Rasulu (salləllahu aleyhi və səlləm) demişdir : </w:t>
      </w:r>
      <w:r w:rsidRPr="00C1128F">
        <w:rPr>
          <w:rFonts w:ascii="Palatino Linotype" w:hAnsi="Palatino Linotype"/>
          <w:b/>
          <w:color w:val="17365D" w:themeColor="text2" w:themeShade="BF"/>
          <w:lang w:val="az-Latn-AZ"/>
        </w:rPr>
        <w:br/>
        <w:t>“..Mənə yeddi sümüyə səcdə etmək əmr olundu. Bunlar : alın ( və sonra burnuna işarə etdi )iki əl, iki diz və iki ayağın aşağıları (aşağı ətraflar)..” [</w:t>
      </w:r>
      <w:r w:rsidRPr="00C1128F">
        <w:rPr>
          <w:rFonts w:ascii="Palatino Linotype" w:hAnsi="Palatino Linotype"/>
          <w:b/>
          <w:color w:val="17365D" w:themeColor="text2" w:themeShade="BF"/>
        </w:rPr>
        <w:t>Buxari, 812. Müslim, 490]</w:t>
      </w:r>
      <w:r w:rsidRPr="00C1128F">
        <w:rPr>
          <w:rFonts w:ascii="Palatino Linotype" w:hAnsi="Palatino Linotype"/>
          <w:b/>
          <w:color w:val="17365D" w:themeColor="text2" w:themeShade="BF"/>
          <w:lang w:val="az-Latn-AZ"/>
        </w:rPr>
        <w:br/>
        <w:t xml:space="preserve"> Əgər (səcdədə ikən) ayaqlarından birini və yaxud hər ikisini və yaxud əllərindən birini və yaxud hər ikisini, yaxud alnını və ya burnunu və ya bunların ikisini qaldırarsa, bu halda onun səcdəsi səhih deyil (etibarsızdır) və sayılmır. Səcdəsi etibarsız isə bu halda namazı da etibarsız sayılır..”</w:t>
      </w:r>
      <w:r w:rsidRPr="00C1128F">
        <w:rPr>
          <w:rFonts w:ascii="Palatino Linotype" w:hAnsi="Palatino Linotype"/>
          <w:b/>
          <w:bCs/>
          <w:color w:val="17365D" w:themeColor="text2" w:themeShade="BF"/>
          <w:lang w:val="az-Latn-AZ"/>
        </w:rPr>
        <w:br/>
        <w:t>[“Liqa`at əl-bəb əl-məftuh”, Şeyx ibn Üseymin, 2/99 ]</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lastRenderedPageBreak/>
        <w:t>Bu mövzuya bir neçə yöndən cavab vermək olar :</w:t>
      </w:r>
      <w:r w:rsidRPr="00C1128F">
        <w:rPr>
          <w:rFonts w:ascii="Palatino Linotype" w:hAnsi="Palatino Linotype"/>
          <w:b/>
          <w:color w:val="17365D" w:themeColor="text2" w:themeShade="BF"/>
          <w:lang w:val="az-Latn-AZ"/>
        </w:rPr>
        <w:br/>
        <w:t xml:space="preserve"> I - Allah Rasulu (salləllahu aleyhi və səlləm) bizə bildirib ki – Namazda nələri etməyənin namazı yoxdur. Məsələn : Fatihəni oxumayanın  namazı yoxdur, Dəstnamazı olmayanın namazı yoxdur, Rukuya tam geyməyənin namazı səhih olmaz. və.s</w:t>
      </w:r>
      <w:r w:rsidRPr="00C1128F">
        <w:rPr>
          <w:rFonts w:ascii="Palatino Linotype" w:hAnsi="Palatino Linotype"/>
          <w:b/>
          <w:color w:val="17365D" w:themeColor="text2" w:themeShade="BF"/>
          <w:lang w:val="az-Latn-AZ"/>
        </w:rPr>
        <w:br/>
        <w:t xml:space="preserve">Əgər namazda torpağa səcdə etmək Namazın ruknu olsa idi, mütləq olsa idi, bunu  Allah Rasulu (salləllahu aleyhi və səlləm) bizə bildirərdiki : </w:t>
      </w:r>
      <w:r>
        <w:rPr>
          <w:rFonts w:ascii="Palatino Linotype" w:hAnsi="Palatino Linotype"/>
          <w:b/>
          <w:color w:val="17365D" w:themeColor="text2" w:themeShade="BF"/>
          <w:lang w:val="az-Latn-AZ"/>
        </w:rPr>
        <w:t>“</w:t>
      </w:r>
      <w:r w:rsidRPr="00C1128F">
        <w:rPr>
          <w:rFonts w:ascii="Palatino Linotype" w:hAnsi="Palatino Linotype"/>
          <w:b/>
          <w:color w:val="17365D" w:themeColor="text2" w:themeShade="BF"/>
          <w:lang w:val="az-Latn-AZ"/>
        </w:rPr>
        <w:t>Səcdədə alnı torpağa dəyməyə</w:t>
      </w:r>
      <w:r>
        <w:rPr>
          <w:rFonts w:ascii="Palatino Linotype" w:hAnsi="Palatino Linotype"/>
          <w:b/>
          <w:color w:val="17365D" w:themeColor="text2" w:themeShade="BF"/>
          <w:lang w:val="az-Latn-AZ"/>
        </w:rPr>
        <w:t xml:space="preserve">nin namazı yoxdur” - </w:t>
      </w:r>
      <w:r w:rsidRPr="00C1128F">
        <w:rPr>
          <w:rFonts w:ascii="Palatino Linotype" w:hAnsi="Palatino Linotype"/>
          <w:b/>
          <w:color w:val="17365D" w:themeColor="text2" w:themeShade="BF"/>
          <w:lang w:val="az-Latn-AZ"/>
        </w:rPr>
        <w:t xml:space="preserve"> Sünnədə buna dair bir dəlil yoxdur.</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t>II - Şiələr bizə bu hədisi dəlil gətirirlər ki : “..Yer üzəri mənə səcdəgah qılındı..”</w:t>
      </w:r>
      <w:r w:rsidRPr="00C1128F">
        <w:rPr>
          <w:rFonts w:ascii="Palatino Linotype" w:hAnsi="Palatino Linotype"/>
          <w:b/>
          <w:color w:val="17365D" w:themeColor="text2" w:themeShade="BF"/>
          <w:lang w:val="az-Latn-AZ"/>
        </w:rPr>
        <w:br/>
        <w:t>Hədisin əsli belədir :</w:t>
      </w:r>
      <w:r w:rsidRPr="00C1128F">
        <w:rPr>
          <w:rFonts w:ascii="Palatino Linotype" w:hAnsi="Palatino Linotype"/>
          <w:b/>
          <w:color w:val="17365D" w:themeColor="text2" w:themeShade="BF"/>
          <w:lang w:val="az-Latn-AZ"/>
        </w:rPr>
        <w:br/>
        <w:t>Əbu Hureyra (radiAllahu anhu) Allah Rasulu (salləllahu aleyhi və səlləm)-in belə dediyini rəvayət edir :</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rPr>
        <w:t>"..Mən altı şeylə Peyğəmbərlərdən üstün edilmişəm :  Mənə mənası geniş olan sözlər bəxş edilmişdir,</w:t>
      </w:r>
      <w:r>
        <w:rPr>
          <w:rFonts w:ascii="Palatino Linotype" w:hAnsi="Palatino Linotype"/>
          <w:b/>
          <w:color w:val="17365D" w:themeColor="text2" w:themeShade="BF"/>
        </w:rPr>
        <w:t xml:space="preserve"> </w:t>
      </w:r>
      <w:r w:rsidRPr="00C1128F">
        <w:rPr>
          <w:rFonts w:ascii="Palatino Linotype" w:hAnsi="Palatino Linotype"/>
          <w:b/>
          <w:color w:val="17365D" w:themeColor="text2" w:themeShade="BF"/>
        </w:rPr>
        <w:t>Mənə (düşmənin qəlbinə) qorxu salınmaqla kömək verilmişdir, Qənimət mənə halal edilmişdir, Yer üzü mənim üçün paklıq və səcdəgah edilmişdir, Mən bütün insanlara (Peyğəmbər olaraq) göndərilmişəm, Mənimlə Peyğəmbərliyə xitam verilmişir.."</w:t>
      </w:r>
      <w:r w:rsidRPr="00C1128F">
        <w:rPr>
          <w:rFonts w:ascii="Palatino Linotype" w:hAnsi="Palatino Linotype"/>
          <w:b/>
          <w:color w:val="17365D" w:themeColor="text2" w:themeShade="BF"/>
        </w:rPr>
        <w:br/>
        <w:t>[ Hədis səhihdir. Müxtəsər Səhih Müslim : 257. Müslim: 1/ 371/ 523]</w:t>
      </w:r>
      <w:r w:rsidRPr="00C1128F">
        <w:rPr>
          <w:rFonts w:ascii="Palatino Linotype" w:hAnsi="Palatino Linotype"/>
          <w:b/>
          <w:color w:val="17365D" w:themeColor="text2" w:themeShade="BF"/>
        </w:rPr>
        <w:br/>
      </w:r>
      <w:r>
        <w:rPr>
          <w:rFonts w:ascii="Palatino Linotype" w:hAnsi="Palatino Linotype"/>
          <w:b/>
          <w:color w:val="17365D" w:themeColor="text2" w:themeShade="BF"/>
        </w:rPr>
        <w:br/>
        <w:t>İlk öncə h</w:t>
      </w:r>
      <w:r w:rsidRPr="00C1128F">
        <w:rPr>
          <w:rFonts w:ascii="Palatino Linotype" w:hAnsi="Palatino Linotype"/>
          <w:b/>
          <w:color w:val="17365D" w:themeColor="text2" w:themeShade="BF"/>
        </w:rPr>
        <w:t xml:space="preserve">ədisi rəvayət edən </w:t>
      </w:r>
      <w:r w:rsidRPr="00C1128F">
        <w:rPr>
          <w:rFonts w:ascii="Palatino Linotype" w:hAnsi="Palatino Linotype"/>
          <w:b/>
          <w:color w:val="17365D" w:themeColor="text2" w:themeShade="BF"/>
          <w:lang w:val="az-Latn-AZ"/>
        </w:rPr>
        <w:t>Allah Rasulu (salləllahu aleyhi və səlləm)-dən ən çox hədis rəvayət eləmiş Əbu Hureyra (radiAllahu anhu)-dur. Bu səhabədən hədis qəbul etməyən və bu səhabəyə “kəzzab” böhtanı atan, “saxtakar hədis dəllalı” adını verən şiə, niyə ondan rəvayət olunan hədisi dəlil gətirir..?!</w:t>
      </w:r>
      <w:r w:rsidRPr="00C1128F">
        <w:rPr>
          <w:rFonts w:ascii="Palatino Linotype" w:hAnsi="Palatino Linotype"/>
          <w:b/>
          <w:color w:val="17365D" w:themeColor="text2" w:themeShade="BF"/>
        </w:rPr>
        <w:br/>
      </w:r>
      <w:r w:rsidRPr="00C1128F">
        <w:rPr>
          <w:rFonts w:ascii="Palatino Linotype" w:hAnsi="Palatino Linotype"/>
          <w:b/>
          <w:color w:val="17365D" w:themeColor="text2" w:themeShade="BF"/>
          <w:lang w:val="az-Latn-AZ"/>
        </w:rPr>
        <w:br/>
        <w:t xml:space="preserve">III – Müvəqqəti razılaşaq. Daha sonra, </w:t>
      </w:r>
      <w:r w:rsidRPr="00C1128F">
        <w:rPr>
          <w:rFonts w:ascii="Palatino Linotype" w:hAnsi="Palatino Linotype"/>
          <w:b/>
          <w:color w:val="17365D" w:themeColor="text2" w:themeShade="BF"/>
        </w:rPr>
        <w:t>hədis</w:t>
      </w:r>
      <w:r>
        <w:rPr>
          <w:rFonts w:ascii="Palatino Linotype" w:hAnsi="Palatino Linotype"/>
          <w:b/>
          <w:color w:val="17365D" w:themeColor="text2" w:themeShade="BF"/>
        </w:rPr>
        <w:t>d</w:t>
      </w:r>
      <w:r w:rsidRPr="00C1128F">
        <w:rPr>
          <w:rFonts w:ascii="Palatino Linotype" w:hAnsi="Palatino Linotype"/>
          <w:b/>
          <w:color w:val="17365D" w:themeColor="text2" w:themeShade="BF"/>
        </w:rPr>
        <w:t xml:space="preserve">ə şiələrin dəlil gətirdiyi hissəyə nəzər salaq : </w:t>
      </w:r>
      <w:r w:rsidRPr="00C1128F">
        <w:rPr>
          <w:rFonts w:ascii="Palatino Linotype" w:hAnsi="Palatino Linotype"/>
          <w:b/>
          <w:color w:val="17365D" w:themeColor="text2" w:themeShade="BF"/>
        </w:rPr>
        <w:br/>
        <w:t>“..Yer üzü mənim üçün paklıq və səcdəgah edilmişdir..”</w:t>
      </w:r>
      <w:r w:rsidRPr="00C1128F">
        <w:rPr>
          <w:rFonts w:ascii="Palatino Linotype" w:hAnsi="Palatino Linotype"/>
          <w:b/>
          <w:color w:val="17365D" w:themeColor="text2" w:themeShade="BF"/>
        </w:rPr>
        <w:br/>
        <w:t xml:space="preserve"> </w:t>
      </w:r>
      <w:r w:rsidRPr="00C1128F">
        <w:rPr>
          <w:rFonts w:ascii="Palatino Linotype" w:hAnsi="Palatino Linotype"/>
          <w:b/>
          <w:color w:val="17365D" w:themeColor="text2" w:themeShade="BF"/>
          <w:lang w:val="az-Latn-AZ"/>
        </w:rPr>
        <w:t>Hədisdə keçən “Yer” sözü ərəbcədən “Ard” olaraq oxunur. Və Quranda da “Ard” sözü “Yer” mənasını verir :</w:t>
      </w:r>
      <w:r w:rsidRPr="00C1128F">
        <w:rPr>
          <w:rFonts w:ascii="Palatino Linotype" w:hAnsi="Palatino Linotype"/>
          <w:b/>
          <w:color w:val="17365D" w:themeColor="text2" w:themeShade="BF"/>
          <w:lang w:val="az-Latn-AZ"/>
        </w:rPr>
        <w:br/>
      </w:r>
      <w:r>
        <w:rPr>
          <w:rFonts w:ascii="Palatino Linotype" w:hAnsi="Palatino Linotype"/>
          <w:b/>
          <w:color w:val="17365D" w:themeColor="text2" w:themeShade="BF"/>
          <w:lang w:val="az-Latn-AZ"/>
        </w:rPr>
        <w:t>“..</w:t>
      </w:r>
      <w:r w:rsidR="00271D90">
        <w:rPr>
          <w:rFonts w:ascii="Palatino Linotype" w:hAnsi="Palatino Linotype"/>
          <w:b/>
          <w:color w:val="17365D" w:themeColor="text2" w:themeShade="BF"/>
          <w:lang w:val="az-Latn-AZ"/>
        </w:rPr>
        <w:t xml:space="preserve">Və izə qilə ləhum : Ləə tufsiduu </w:t>
      </w:r>
      <w:r w:rsidR="00271D90" w:rsidRPr="00271D90">
        <w:rPr>
          <w:rFonts w:ascii="Palatino Linotype" w:hAnsi="Palatino Linotype"/>
          <w:b/>
          <w:color w:val="17365D" w:themeColor="text2" w:themeShade="BF"/>
          <w:lang w:val="az-Latn-AZ"/>
        </w:rPr>
        <w:t>fil-Ardi</w:t>
      </w:r>
      <w:r w:rsidR="00271D90">
        <w:rPr>
          <w:rFonts w:ascii="Palatino Linotype" w:hAnsi="Palatino Linotype"/>
          <w:b/>
          <w:color w:val="17365D" w:themeColor="text2" w:themeShade="BF"/>
          <w:lang w:val="az-Latn-AZ"/>
        </w:rPr>
        <w:t xml:space="preserve"> qaalu innəmə nəhnu muslihun..”</w:t>
      </w:r>
      <w:r w:rsidR="00271D90">
        <w:rPr>
          <w:rFonts w:ascii="Palatino Linotype" w:hAnsi="Palatino Linotype"/>
          <w:b/>
          <w:color w:val="17365D" w:themeColor="text2" w:themeShade="BF"/>
          <w:lang w:val="az-Latn-AZ"/>
        </w:rPr>
        <w:br/>
        <w:t>“..</w:t>
      </w:r>
      <w:r w:rsidR="00271D90" w:rsidRPr="00271D90">
        <w:rPr>
          <w:rFonts w:ascii="Palatino Linotype" w:hAnsi="Palatino Linotype"/>
          <w:b/>
          <w:color w:val="17365D" w:themeColor="text2" w:themeShade="BF"/>
          <w:lang w:val="az-Latn-AZ"/>
        </w:rPr>
        <w:t>Onlara</w:t>
      </w:r>
      <w:r w:rsidR="00271D90">
        <w:rPr>
          <w:rFonts w:ascii="Palatino Linotype" w:hAnsi="Palatino Linotype"/>
          <w:b/>
          <w:color w:val="17365D" w:themeColor="text2" w:themeShade="BF"/>
          <w:lang w:val="az-Latn-AZ"/>
        </w:rPr>
        <w:t xml:space="preserve"> : “Y</w:t>
      </w:r>
      <w:r w:rsidR="00271D90" w:rsidRPr="00271D90">
        <w:rPr>
          <w:rFonts w:ascii="Palatino Linotype" w:hAnsi="Palatino Linotype"/>
          <w:b/>
          <w:color w:val="17365D" w:themeColor="text2" w:themeShade="BF"/>
          <w:lang w:val="az-Latn-AZ"/>
        </w:rPr>
        <w:t>er üzündə fəsad törətməyin</w:t>
      </w:r>
      <w:r w:rsidR="00271D90">
        <w:rPr>
          <w:rFonts w:ascii="Palatino Linotype" w:hAnsi="Palatino Linotype"/>
          <w:b/>
          <w:color w:val="17365D" w:themeColor="text2" w:themeShade="BF"/>
          <w:lang w:val="az-Latn-AZ"/>
        </w:rPr>
        <w:t>..</w:t>
      </w:r>
      <w:r w:rsidR="00271D90" w:rsidRPr="00271D90">
        <w:rPr>
          <w:rFonts w:ascii="Palatino Linotype" w:hAnsi="Palatino Linotype"/>
          <w:b/>
          <w:color w:val="17365D" w:themeColor="text2" w:themeShade="BF"/>
          <w:lang w:val="az-Latn-AZ"/>
        </w:rPr>
        <w:t>!”– deyildiyi zaman</w:t>
      </w:r>
      <w:r w:rsidR="00271D90">
        <w:rPr>
          <w:rFonts w:ascii="Palatino Linotype" w:hAnsi="Palatino Linotype"/>
          <w:b/>
          <w:color w:val="17365D" w:themeColor="text2" w:themeShade="BF"/>
          <w:lang w:val="az-Latn-AZ"/>
        </w:rPr>
        <w:t xml:space="preserve"> </w:t>
      </w:r>
      <w:r w:rsidR="00271D90" w:rsidRPr="00271D90">
        <w:rPr>
          <w:rFonts w:ascii="Palatino Linotype" w:hAnsi="Palatino Linotype"/>
          <w:b/>
          <w:color w:val="17365D" w:themeColor="text2" w:themeShade="BF"/>
          <w:lang w:val="az-Latn-AZ"/>
        </w:rPr>
        <w:t>: “Biz ki, ancaq xeyirxahlıq edənlərik</w:t>
      </w:r>
      <w:r w:rsidR="00271D90">
        <w:rPr>
          <w:rFonts w:ascii="Palatino Linotype" w:hAnsi="Palatino Linotype"/>
          <w:b/>
          <w:color w:val="17365D" w:themeColor="text2" w:themeShade="BF"/>
          <w:lang w:val="az-Latn-AZ"/>
        </w:rPr>
        <w:t>..</w:t>
      </w:r>
      <w:r w:rsidR="00271D90" w:rsidRPr="00271D90">
        <w:rPr>
          <w:rFonts w:ascii="Palatino Linotype" w:hAnsi="Palatino Linotype"/>
          <w:b/>
          <w:color w:val="17365D" w:themeColor="text2" w:themeShade="BF"/>
          <w:lang w:val="az-Latn-AZ"/>
        </w:rPr>
        <w:t>!”– deyirlər.</w:t>
      </w:r>
      <w:r w:rsidR="00271D90">
        <w:rPr>
          <w:rFonts w:ascii="Palatino Linotype" w:hAnsi="Palatino Linotype"/>
          <w:b/>
          <w:color w:val="17365D" w:themeColor="text2" w:themeShade="BF"/>
          <w:lang w:val="az-Latn-AZ"/>
        </w:rPr>
        <w:t>.”</w:t>
      </w:r>
      <w:r w:rsidR="00271D90">
        <w:rPr>
          <w:rFonts w:ascii="Palatino Linotype" w:hAnsi="Palatino Linotype"/>
          <w:b/>
          <w:color w:val="17365D" w:themeColor="text2" w:themeShade="BF"/>
          <w:lang w:val="az-Latn-AZ"/>
        </w:rPr>
        <w:br/>
      </w:r>
      <w:r w:rsidR="00271D90">
        <w:rPr>
          <w:rFonts w:ascii="Palatino Linotype" w:hAnsi="Palatino Linotype"/>
          <w:b/>
          <w:color w:val="17365D" w:themeColor="text2" w:themeShade="BF"/>
        </w:rPr>
        <w:t xml:space="preserve">[ </w:t>
      </w:r>
      <w:r w:rsidR="00271D90">
        <w:rPr>
          <w:rFonts w:ascii="Palatino Linotype" w:hAnsi="Palatino Linotype"/>
          <w:b/>
          <w:color w:val="17365D" w:themeColor="text2" w:themeShade="BF"/>
          <w:lang w:val="az-Latn-AZ"/>
        </w:rPr>
        <w:t xml:space="preserve">əl-Bəqara, 11 </w:t>
      </w:r>
      <w:r w:rsidR="00271D90">
        <w:rPr>
          <w:rFonts w:ascii="Palatino Linotype" w:hAnsi="Palatino Linotype"/>
          <w:b/>
          <w:color w:val="17365D" w:themeColor="text2" w:themeShade="BF"/>
        </w:rPr>
        <w:t>]</w:t>
      </w:r>
      <w:r w:rsidRPr="00C1128F">
        <w:rPr>
          <w:rFonts w:ascii="Palatino Linotype" w:hAnsi="Palatino Linotype"/>
          <w:b/>
          <w:color w:val="17365D" w:themeColor="text2" w:themeShade="BF"/>
        </w:rPr>
        <w:br/>
      </w:r>
      <w:r w:rsidRPr="00C1128F">
        <w:rPr>
          <w:rFonts w:ascii="Palatino Linotype" w:hAnsi="Palatino Linotype"/>
          <w:b/>
          <w:color w:val="17365D" w:themeColor="text2" w:themeShade="BF"/>
          <w:lang w:val="az-Latn-AZ"/>
        </w:rPr>
        <w:br/>
        <w:t>Ərəbcədən “torpağ”a isə “turab” deyilir :</w:t>
      </w:r>
      <w:r w:rsidRPr="00C1128F">
        <w:rPr>
          <w:rFonts w:ascii="Palatino Linotype" w:hAnsi="Palatino Linotype"/>
          <w:b/>
          <w:color w:val="17365D" w:themeColor="text2" w:themeShade="BF"/>
          <w:lang w:val="az-Latn-AZ"/>
        </w:rPr>
        <w:br/>
        <w:t>“..Ə yəidukum ənnəkum izə mittuhum kuntum turabən və izamən ənnəkum muxracun..”</w:t>
      </w:r>
      <w:r w:rsidRPr="00C1128F">
        <w:rPr>
          <w:rFonts w:ascii="Palatino Linotype" w:hAnsi="Palatino Linotype"/>
          <w:b/>
          <w:color w:val="17365D" w:themeColor="text2" w:themeShade="BF"/>
          <w:lang w:val="az-Latn-AZ"/>
        </w:rPr>
        <w:br/>
        <w:t>“..O sizi ölüb torpağ və sür-sümüyə çevrildikdən sonra (dirilib yenidən) çıxarılacağınızımı vəd edir..?”</w:t>
      </w:r>
      <w:r w:rsidRPr="00C1128F">
        <w:rPr>
          <w:rFonts w:ascii="Palatino Linotype" w:hAnsi="Palatino Linotype"/>
          <w:b/>
          <w:color w:val="17365D" w:themeColor="text2" w:themeShade="BF"/>
          <w:lang w:val="az-Latn-AZ"/>
        </w:rPr>
        <w:br/>
        <w:t>[Muminun, 35]</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lastRenderedPageBreak/>
        <w:t>Demək hədisdə keçən söz – “torpağ” yox, “yer”-dir ki, bu da insanın ayaq üstə durduğu məkan ona yer sayılır.</w:t>
      </w:r>
    </w:p>
    <w:p w:rsidR="00C1128F" w:rsidRPr="00C1128F" w:rsidRDefault="00C1128F" w:rsidP="00C1128F">
      <w:pPr>
        <w:rPr>
          <w:rFonts w:ascii="Palatino Linotype" w:hAnsi="Palatino Linotype"/>
          <w:b/>
          <w:color w:val="17365D" w:themeColor="text2" w:themeShade="BF"/>
          <w:lang w:val="az-Latn-AZ"/>
        </w:rPr>
      </w:pPr>
      <w:r w:rsidRPr="00C1128F">
        <w:rPr>
          <w:rFonts w:ascii="Palatino Linotype" w:hAnsi="Palatino Linotype"/>
          <w:b/>
          <w:color w:val="17365D" w:themeColor="text2" w:themeShade="BF"/>
          <w:lang w:val="az-Latn-AZ"/>
        </w:rPr>
        <w:t>IV  - Əgər şiələr həmən hədisdəki “yer” sözünə “torpağ” mənası verirlərsə, və buna da israr edirlərsə, o zaman bu hədisə də cavab versinlər :</w:t>
      </w:r>
      <w:r w:rsidRPr="00C1128F">
        <w:rPr>
          <w:rFonts w:ascii="Palatino Linotype" w:hAnsi="Palatino Linotype"/>
          <w:b/>
          <w:color w:val="17365D" w:themeColor="text2" w:themeShade="BF"/>
          <w:lang w:val="az-Latn-AZ"/>
        </w:rPr>
        <w:br/>
        <w:t>“..Mənə yeddi sümüyə səcdə etmək əmr olundu. Bunlar : alın ( və sonra burnuna işarə etdi )iki əl, iki diz və iki ayağın aşağıları (aşağı ətraflar)..”</w:t>
      </w:r>
      <w:r w:rsidRPr="00C1128F">
        <w:rPr>
          <w:rFonts w:ascii="Palatino Linotype" w:hAnsi="Palatino Linotype"/>
          <w:b/>
          <w:color w:val="17365D" w:themeColor="text2" w:themeShade="BF"/>
          <w:lang w:val="az-Latn-AZ"/>
        </w:rPr>
        <w:br/>
        <w:t xml:space="preserve">Şiələrə deyəndəki : Niyə möhürü yalnız alın nahiyəvizə qoyursuz..? </w:t>
      </w:r>
      <w:r w:rsidRPr="00C1128F">
        <w:rPr>
          <w:rFonts w:ascii="Palatino Linotype" w:hAnsi="Palatino Linotype"/>
          <w:b/>
          <w:color w:val="17365D" w:themeColor="text2" w:themeShade="BF"/>
          <w:lang w:val="az-Latn-AZ"/>
        </w:rPr>
        <w:br/>
        <w:t>cavab verirlər ki : Əsas alındır. əsas alın dəyməlidir torpağa.</w:t>
      </w:r>
      <w:r w:rsidRPr="00C1128F">
        <w:rPr>
          <w:rFonts w:ascii="Palatino Linotype" w:hAnsi="Palatino Linotype"/>
          <w:b/>
          <w:color w:val="17365D" w:themeColor="text2" w:themeShade="BF"/>
          <w:lang w:val="az-Latn-AZ"/>
        </w:rPr>
        <w:br/>
        <w:t>Bu isə həmən hədisə əsasən səhv fikirdir. Çünki, Allah Rasulu (salləllahu aleyhi və səlləm) Səcdənin kamil olması üçün təkcə alını deyil, yeddi əzanı saydı. Və dediki : “Mənə əmr olundu”.</w:t>
      </w:r>
      <w:r w:rsidRPr="00C1128F">
        <w:rPr>
          <w:rFonts w:ascii="Palatino Linotype" w:hAnsi="Palatino Linotype"/>
          <w:b/>
          <w:color w:val="17365D" w:themeColor="text2" w:themeShade="BF"/>
          <w:lang w:val="az-Latn-AZ"/>
        </w:rPr>
        <w:br/>
        <w:t xml:space="preserve">Əgər bu əmrdirsə və Allah Rasulu (salləllahu aleyhi və səlləm) yeddi əzadan birini istisnaya buraxmırsa, və birini digərindən üstün və ya əsas görmürsə demək hər bir əza özlüyündə əsasdır. Və səcdə zamanı bunlardan biri yerə dəymirsə həmən səcdə batildir, səcdəsi batil olanın isə namazı batildir. Sən namazda səcdə halını almaq üçün bu yeddi əzan yerə mütləqən dəyməlidir. Əgər biri dəymədisə etdiyin hərəkət səcdə hökmündə olmur. </w:t>
      </w:r>
      <w:r w:rsidRPr="00C1128F">
        <w:rPr>
          <w:rFonts w:ascii="Palatino Linotype" w:hAnsi="Palatino Linotype"/>
          <w:b/>
          <w:color w:val="17365D" w:themeColor="text2" w:themeShade="BF"/>
          <w:lang w:val="az-Latn-AZ"/>
        </w:rPr>
        <w:br/>
        <w:t xml:space="preserve">Bir az öncəki hədisdə, Allah Rasulu (salləllahu aleyhi və səlləm) yerin </w:t>
      </w:r>
      <w:r w:rsidRPr="00C1128F">
        <w:rPr>
          <w:rFonts w:ascii="Palatino Linotype" w:hAnsi="Palatino Linotype"/>
          <w:b/>
          <w:color w:val="17365D" w:themeColor="text2" w:themeShade="BF"/>
        </w:rPr>
        <w:t xml:space="preserve">[ </w:t>
      </w:r>
      <w:r w:rsidRPr="00C1128F">
        <w:rPr>
          <w:rFonts w:ascii="Palatino Linotype" w:hAnsi="Palatino Linotype"/>
          <w:b/>
          <w:color w:val="17365D" w:themeColor="text2" w:themeShade="BF"/>
          <w:lang w:val="az-Latn-AZ"/>
        </w:rPr>
        <w:t xml:space="preserve">şiələrin dili ilə desək – Torpağın </w:t>
      </w:r>
      <w:r w:rsidRPr="00C1128F">
        <w:rPr>
          <w:rFonts w:ascii="Palatino Linotype" w:hAnsi="Palatino Linotype"/>
          <w:b/>
          <w:color w:val="17365D" w:themeColor="text2" w:themeShade="BF"/>
        </w:rPr>
        <w:t>]</w:t>
      </w:r>
      <w:r w:rsidRPr="00C1128F">
        <w:rPr>
          <w:rFonts w:ascii="Palatino Linotype" w:hAnsi="Palatino Linotype"/>
          <w:b/>
          <w:color w:val="17365D" w:themeColor="text2" w:themeShade="BF"/>
        </w:rPr>
        <w:br/>
        <w:t>pak və Səcdəgah olunduğunu dedi. Və daha sonrakı hədisdə isə Səcdə halını 7 əzaya bağladı və saydı. Belə çıxır ki, əgər şiələr Əbu Hureyranın (radiAllahu anhu) hədisində “Ard” sözünü “torpağ” kimi tərcümə edirlərsə, digər hədisə əsasən məcburdularki tək alınlarına yox, yeddi əzanın hamısına möhür və ya bu kimi əşya qoyulsun. Çünki əgər torpağ səcdəgahdırsa, səcdəgahada lazımdır ki səcdəhalında əmr olunan əzalar qoyulsun. Əzaların birini əsas götürüb, digərlərindən üstün görmək olmaz. Demək şiələrin iki çıxış yolu var :</w:t>
      </w:r>
      <w:r w:rsidRPr="00C1128F">
        <w:rPr>
          <w:rFonts w:ascii="Palatino Linotype" w:hAnsi="Palatino Linotype"/>
          <w:b/>
          <w:color w:val="17365D" w:themeColor="text2" w:themeShade="BF"/>
        </w:rPr>
        <w:br/>
        <w:t xml:space="preserve">I - Ya yeddi əzanın yeddsinədə möhür qoyulsun ki, heç bir hədisə zidd olunmasın. </w:t>
      </w:r>
      <w:r w:rsidRPr="00C1128F">
        <w:rPr>
          <w:rFonts w:ascii="Palatino Linotype" w:hAnsi="Palatino Linotype"/>
          <w:b/>
          <w:color w:val="17365D" w:themeColor="text2" w:themeShade="BF"/>
        </w:rPr>
        <w:br/>
        <w:t>II - Ya da, etiraf etsinlər ki, qıldıqları namaz batildir. Çünki, yeddi əzanın yeddisidə səcdagah qılınan “torpağa” dəymir. Alından başqa.</w:t>
      </w:r>
      <w:r w:rsidRPr="00C1128F">
        <w:rPr>
          <w:rFonts w:ascii="Palatino Linotype" w:hAnsi="Palatino Linotype"/>
          <w:b/>
          <w:color w:val="17365D" w:themeColor="text2" w:themeShade="BF"/>
        </w:rPr>
        <w:br/>
      </w:r>
      <w:r w:rsidRPr="00C1128F">
        <w:rPr>
          <w:rFonts w:ascii="Palatino Linotype" w:hAnsi="Palatino Linotype"/>
          <w:b/>
          <w:color w:val="17365D" w:themeColor="text2" w:themeShade="BF"/>
        </w:rPr>
        <w:br/>
        <w:t>V – Deyirlər ki : Yeyilməyən, geyilməyən şeylərə səcdə olunmaz.</w:t>
      </w:r>
      <w:r w:rsidRPr="00C1128F">
        <w:rPr>
          <w:rFonts w:ascii="Palatino Linotype" w:hAnsi="Palatino Linotype"/>
          <w:b/>
          <w:color w:val="17365D" w:themeColor="text2" w:themeShade="BF"/>
        </w:rPr>
        <w:br/>
        <w:t xml:space="preserve">Deyirəm ki : </w:t>
      </w:r>
      <w:r w:rsidRPr="00C1128F">
        <w:rPr>
          <w:rFonts w:ascii="Palatino Linotype" w:hAnsi="Palatino Linotype"/>
          <w:b/>
          <w:color w:val="17365D" w:themeColor="text2" w:themeShade="BF"/>
          <w:lang w:val="az-Latn-AZ"/>
        </w:rPr>
        <w:t>Allah Rasulu (salləllahu aleyhi və səlləm)-in dövründə həsirə səcdə edirdilər və eyni zamanda həmən həsirdən özlərinə ayaq geyimi toxuyurdular. Bu geyinilən bir şeyə cavab.</w:t>
      </w:r>
      <w:r w:rsidRPr="00C1128F">
        <w:rPr>
          <w:rFonts w:ascii="Palatino Linotype" w:hAnsi="Palatino Linotype"/>
          <w:b/>
          <w:color w:val="17365D" w:themeColor="text2" w:themeShade="BF"/>
          <w:lang w:val="az-Latn-AZ"/>
        </w:rPr>
        <w:br/>
        <w:t>Yeyilməyən bir şey də deyirlərsə, Vallahi torpağla qidalanan nə qədər canlılar var. Hətta şiələrin özləri belə möhürü yeyirlər şəfa niyyəti ilə.  Allahu Akbar.</w:t>
      </w:r>
    </w:p>
    <w:p w:rsidR="00C1128F" w:rsidRPr="00C1128F" w:rsidRDefault="00C1128F" w:rsidP="00C1128F">
      <w:pPr>
        <w:rPr>
          <w:rFonts w:ascii="Palatino Linotype" w:hAnsi="Palatino Linotype"/>
          <w:b/>
          <w:color w:val="17365D" w:themeColor="text2" w:themeShade="BF"/>
        </w:rPr>
      </w:pPr>
      <w:r w:rsidRPr="00C1128F">
        <w:rPr>
          <w:rFonts w:ascii="Palatino Linotype" w:hAnsi="Palatino Linotype"/>
          <w:b/>
          <w:color w:val="17365D" w:themeColor="text2" w:themeShade="BF"/>
          <w:lang w:val="az-Latn-AZ"/>
        </w:rPr>
        <w:t xml:space="preserve">VI  - Həqiqətdir ki, o dövrdə məscidin, evin içi torpağ olduğundan, səhralığ çox olduğundan əsasən torpağa səcdə olunurdu. Ama Allah Rasulu (salləllahu aleyhi və səlləm) səcdə etmək üçün özü ilə xüsusi bir əşya gəzdirməyib, nə də Səhabələrinə (radiAllahu anhum) bunu əmr etməyib. </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lastRenderedPageBreak/>
        <w:t>VII - Əhli Sunnə vəl Cəməa torpağa səcdəni inkar etmir. Namazda yalnız və yalnız alına qoymaq üçün müəyyən bir əşyanı gəzdirməyi inkar edir ki, buda sonradan uydurulmuş bidətdir. Əlhəmdulilləh, haçan səhraya və torpağ olan bir sahəyə düşərik o zamanda ora səcdə edərəm.</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t>VIII - Biz deyəndəki  : Təmiz olan hər bir yerə səcdə edə bilərsən.</w:t>
      </w:r>
      <w:r w:rsidRPr="00C1128F">
        <w:rPr>
          <w:rFonts w:ascii="Palatino Linotype" w:hAnsi="Palatino Linotype"/>
          <w:b/>
          <w:color w:val="17365D" w:themeColor="text2" w:themeShade="BF"/>
          <w:lang w:val="az-Latn-AZ"/>
        </w:rPr>
        <w:br/>
        <w:t>Onlar şübhə gətirirlər ki : Hamam təmiz olsa səcdə edəcəksən hamamın yerinə..?</w:t>
      </w:r>
      <w:r w:rsidRPr="00C1128F">
        <w:rPr>
          <w:rFonts w:ascii="Palatino Linotype" w:hAnsi="Palatino Linotype"/>
          <w:b/>
          <w:color w:val="17365D" w:themeColor="text2" w:themeShade="BF"/>
          <w:lang w:val="az-Latn-AZ"/>
        </w:rPr>
        <w:br/>
        <w:t>Bu cür məntiqsiz suala elə sualnan cavab verirəm :</w:t>
      </w:r>
      <w:r w:rsidRPr="00C1128F">
        <w:rPr>
          <w:rFonts w:ascii="Palatino Linotype" w:hAnsi="Palatino Linotype"/>
          <w:b/>
          <w:color w:val="17365D" w:themeColor="text2" w:themeShade="BF"/>
          <w:lang w:val="az-Latn-AZ"/>
        </w:rPr>
        <w:br/>
        <w:t>Ey şiə sənə görə möhür təmizdir. Sən möhürü götürüb hamamda namaz qıla bilərsən..? Alın təmiz yerə dəyəcək, ama sadəcə hamamda qılacağsan..?</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t>Cavab məlumdur, deyəcək ki – YOX. Eləcədə mən də. Şəriətdə namaz qılınması qadağan olan yerlər var ki, o yerlərdə namaz qılmağa nə yerin təmizliyi lazımdır, nədə möhürün olması. Məsələn hamam, dəvələrin saxlandığı  yer. və.s</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t>IX - Bizə daha bir əsassız dəlil gətirirlər ki : Səhabələr səcdə zamanı alınlarına daş qoyublar.</w:t>
      </w:r>
      <w:r w:rsidRPr="00C1128F">
        <w:rPr>
          <w:rFonts w:ascii="Palatino Linotype" w:hAnsi="Palatino Linotype"/>
          <w:b/>
          <w:color w:val="17365D" w:themeColor="text2" w:themeShade="BF"/>
          <w:lang w:val="az-Latn-AZ"/>
        </w:rPr>
        <w:br/>
        <w:t xml:space="preserve">Bu da aydın məsələdir ki, Ərəbistan çölləri həddən artığ isti olduğundan, torpağa səcdə etmək çox məşəqqətli olur. Bu səbəbdən dolayı  Allah Rasulu (salləllahu aleyhi və səlləm)-in Əshabıda səcdə zamanı torpağ alınların yandırmasın deyə daşı əllərində soyudardılar və səcdə etdikdə alınlarının altına qoyardılar. Eləcədə bəziləri ətəklərini qoyardı yanmasın deyə. Buda zərurətdir. </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t>X - Və sonda böyük şiə aliminin Musa əl-Musavinin möhür haqqında dediklərini qeyd etmək istəyirəm  Musa əl-Musavinin möhür haqqında demişdir :</w:t>
      </w:r>
      <w:r w:rsidRPr="00C1128F">
        <w:rPr>
          <w:rFonts w:ascii="Palatino Linotype" w:hAnsi="Palatino Linotype"/>
          <w:b/>
          <w:color w:val="17365D" w:themeColor="text2" w:themeShade="BF"/>
          <w:lang w:val="az-Latn-AZ"/>
        </w:rPr>
        <w:br/>
        <w:t xml:space="preserve">“..Türbə (möhür) üzərinə səcdə edənlərin bir çoxu onu öpür, (əl-üzünə sürtməklə) ondan bərəkət istəyirlər . Hətta şəfa məqsədilə Kərbəla türbəsindən yeyənlər də olur. </w:t>
      </w:r>
      <w:r w:rsidRPr="00C1128F">
        <w:rPr>
          <w:rFonts w:ascii="Palatino Linotype" w:hAnsi="Palatino Linotype"/>
          <w:b/>
          <w:color w:val="17365D" w:themeColor="text2" w:themeShade="BF"/>
        </w:rPr>
        <w:t xml:space="preserve">[ Halbuki, </w:t>
      </w:r>
      <w:r w:rsidRPr="00C1128F">
        <w:rPr>
          <w:rFonts w:ascii="Palatino Linotype" w:hAnsi="Palatino Linotype"/>
          <w:b/>
          <w:color w:val="17365D" w:themeColor="text2" w:themeShade="BF"/>
          <w:lang w:val="az-Latn-AZ"/>
        </w:rPr>
        <w:t xml:space="preserve">deyirlər ki- Yeyilən şeyə səcdə etmək olmaz – R.F </w:t>
      </w:r>
      <w:r w:rsidRPr="00C1128F">
        <w:rPr>
          <w:rFonts w:ascii="Palatino Linotype" w:hAnsi="Palatino Linotype"/>
          <w:b/>
          <w:color w:val="17365D" w:themeColor="text2" w:themeShade="BF"/>
        </w:rPr>
        <w:t xml:space="preserve">] </w:t>
      </w:r>
      <w:r w:rsidRPr="00C1128F">
        <w:rPr>
          <w:rFonts w:ascii="Palatino Linotype" w:hAnsi="Palatino Linotype"/>
          <w:b/>
          <w:color w:val="17365D" w:themeColor="text2" w:themeShade="BF"/>
          <w:lang w:val="az-Latn-AZ"/>
        </w:rPr>
        <w:t>Heç bilmirəm ki, bu bidət şiə təriqətinə nə vaxt daxil olmuşdur. Nə Rəsuli-əkr əm (səlləlləh u əleyhi və səlləm) nə Əli (radiAllahu anhu) nə də onlardan sonra gələn imamlar Kərbəla türbəsinə heç zaman səcdə etməyiblər ..”</w:t>
      </w:r>
      <w:r w:rsidRPr="00C1128F">
        <w:rPr>
          <w:rFonts w:ascii="Palatino Linotype" w:hAnsi="Palatino Linotype"/>
          <w:b/>
          <w:color w:val="17365D" w:themeColor="text2" w:themeShade="BF"/>
          <w:lang w:val="az-Latn-AZ"/>
        </w:rPr>
        <w:br/>
        <w:t>["Əş-şiə va ət-təşih", səh.105]</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lang w:val="az-Latn-AZ"/>
        </w:rPr>
        <w:br/>
        <w:t>P.S – Quranda elə ayələr var ki, orada “Ard” sözü bizim dilə “yer” kimi yox, “torpağ” kimi tərcümə olunub. Bu sizi şübhəyə salmasın. Ərəb dili çox zəngin dildir. Elə sözlər var ki, onları ərəbcədən bizim dilə çevirəndə original məna vermir. Buna misal olaraq :</w:t>
      </w:r>
      <w:r w:rsidRPr="00C1128F">
        <w:rPr>
          <w:rFonts w:ascii="Palatino Linotype" w:hAnsi="Palatino Linotype"/>
          <w:b/>
          <w:color w:val="17365D" w:themeColor="text2" w:themeShade="BF"/>
          <w:lang w:val="az-Latn-AZ"/>
        </w:rPr>
        <w:br/>
      </w:r>
      <w:r w:rsidRPr="00C1128F">
        <w:rPr>
          <w:rFonts w:ascii="Palatino Linotype" w:hAnsi="Palatino Linotype"/>
          <w:b/>
          <w:color w:val="17365D" w:themeColor="text2" w:themeShade="BF"/>
        </w:rPr>
        <w:t>“..Qalə ə`ci-tənə li tuxricənə min ardinə bi sihrikə yəə Musəə..”</w:t>
      </w:r>
      <w:r w:rsidRPr="00C1128F">
        <w:rPr>
          <w:rFonts w:ascii="Palatino Linotype" w:hAnsi="Palatino Linotype"/>
          <w:b/>
          <w:color w:val="17365D" w:themeColor="text2" w:themeShade="BF"/>
        </w:rPr>
        <w:br/>
        <w:t>“..(Firon) dedi : “Sən öz sehrinlə bizi öz torpağımızdan qovub çıxartmağamı gəlmisən, ey Musa..?"</w:t>
      </w:r>
      <w:r w:rsidRPr="00C1128F">
        <w:rPr>
          <w:rFonts w:ascii="Palatino Linotype" w:hAnsi="Palatino Linotype"/>
          <w:b/>
          <w:color w:val="17365D" w:themeColor="text2" w:themeShade="BF"/>
        </w:rPr>
        <w:br/>
        <w:t>[ Ta Hə, 57 ]</w:t>
      </w:r>
      <w:r w:rsidRPr="00C1128F">
        <w:rPr>
          <w:rFonts w:ascii="Palatino Linotype" w:hAnsi="Palatino Linotype"/>
          <w:b/>
          <w:color w:val="17365D" w:themeColor="text2" w:themeShade="BF"/>
        </w:rPr>
        <w:br/>
      </w:r>
      <w:r w:rsidRPr="00C1128F">
        <w:rPr>
          <w:rFonts w:ascii="Palatino Linotype" w:hAnsi="Palatino Linotype"/>
          <w:b/>
          <w:color w:val="17365D" w:themeColor="text2" w:themeShade="BF"/>
        </w:rPr>
        <w:br/>
      </w:r>
      <w:r w:rsidRPr="00C1128F">
        <w:rPr>
          <w:rFonts w:ascii="Palatino Linotype" w:hAnsi="Palatino Linotype"/>
          <w:b/>
          <w:color w:val="17365D" w:themeColor="text2" w:themeShade="BF"/>
        </w:rPr>
        <w:lastRenderedPageBreak/>
        <w:t>Ayədə ərəbcədən “ard” sözü keçir, ama dilimizə “torpağ” deyə tərcümə olunub. Çünki, bizim dildə “torpağ” sözü həmdə sahib olduğun yer deyilir. Ayədə ki “ard” sözünu olduğu kimi - “yer” – tərcümə etsək, məna bir az keyfiyyətsiz alınacaq. Bu cürə :</w:t>
      </w:r>
      <w:r w:rsidRPr="00C1128F">
        <w:rPr>
          <w:rFonts w:ascii="Palatino Linotype" w:hAnsi="Palatino Linotype"/>
          <w:b/>
          <w:color w:val="17365D" w:themeColor="text2" w:themeShade="BF"/>
        </w:rPr>
        <w:br/>
        <w:t>“..(Firon) dedi : “Sən öz sehrinlə bizi öz yerimizdən qovub çıxartmağamı gəlmisən, ey Musa..?"</w:t>
      </w:r>
      <w:r w:rsidRPr="00C1128F">
        <w:rPr>
          <w:rFonts w:ascii="Palatino Linotype" w:hAnsi="Palatino Linotype"/>
          <w:b/>
          <w:color w:val="17365D" w:themeColor="text2" w:themeShade="BF"/>
        </w:rPr>
        <w:br/>
        <w:t>Diqqət et..! Birinci və ikinci t</w:t>
      </w:r>
      <w:r w:rsidRPr="00C1128F">
        <w:rPr>
          <w:rFonts w:ascii="Palatino Linotype" w:hAnsi="Palatino Linotype"/>
          <w:b/>
          <w:color w:val="17365D" w:themeColor="text2" w:themeShade="BF"/>
          <w:lang w:val="az-Latn-AZ"/>
        </w:rPr>
        <w:t>ərcümə</w:t>
      </w:r>
      <w:r w:rsidRPr="00C1128F">
        <w:rPr>
          <w:rFonts w:ascii="Palatino Linotype" w:hAnsi="Palatino Linotype"/>
          <w:b/>
          <w:color w:val="17365D" w:themeColor="text2" w:themeShade="BF"/>
        </w:rPr>
        <w:t xml:space="preserve"> arasındakı, məna fərqinə. Bizim dil kasad dil olduğundan məcburuq həmən sözü dilimizdə olan başqa bir söz ilə əvəz edək ki, ərəbcədə olan original mənanı özündə cəm etsin. Baxmayarq ki, bizim dilimizə seçdiyimiz söz ərəbcədən tələffüz zamanı ayədə ki söz ilə düz gəlməyə.</w:t>
      </w:r>
      <w:r w:rsidRPr="00C1128F">
        <w:rPr>
          <w:rFonts w:ascii="Palatino Linotype" w:hAnsi="Palatino Linotype"/>
          <w:b/>
          <w:color w:val="17365D" w:themeColor="text2" w:themeShade="BF"/>
        </w:rPr>
        <w:br/>
        <w:t>Quran ərəbcə nazil olub o cürdə qəbul etməliyik. Sitatın sonu.</w:t>
      </w:r>
      <w:r w:rsidRPr="00C1128F">
        <w:rPr>
          <w:rFonts w:ascii="Palatino Linotype" w:hAnsi="Palatino Linotype"/>
          <w:b/>
          <w:color w:val="17365D" w:themeColor="text2" w:themeShade="BF"/>
        </w:rPr>
        <w:br/>
        <w:t>Doğrusun Allah bilir.</w:t>
      </w:r>
      <w:r w:rsidRPr="00C1128F">
        <w:rPr>
          <w:rFonts w:ascii="Palatino Linotype" w:hAnsi="Palatino Linotype"/>
          <w:b/>
          <w:color w:val="17365D" w:themeColor="text2" w:themeShade="BF"/>
        </w:rPr>
        <w:br/>
        <w:t>Və Salləllahu alə nəbiyyinə Muhəmmədin və alə əlihi və sahbihi əcməin.</w:t>
      </w:r>
      <w:r w:rsidRPr="00C1128F">
        <w:rPr>
          <w:rFonts w:ascii="Palatino Linotype" w:hAnsi="Palatino Linotype"/>
          <w:b/>
          <w:color w:val="17365D" w:themeColor="text2" w:themeShade="BF"/>
        </w:rPr>
        <w:br/>
        <w:t>Əlhəmdulilləhi Rabbil aləmin.</w:t>
      </w:r>
      <w:r w:rsidRPr="00C1128F">
        <w:rPr>
          <w:rFonts w:ascii="Palatino Linotype" w:hAnsi="Palatino Linotype"/>
          <w:b/>
          <w:color w:val="17365D" w:themeColor="text2" w:themeShade="BF"/>
        </w:rPr>
        <w:br/>
        <w:t>Vəs-Sələm Aleykum və Rahmətullahi və Bərakətuhu.</w:t>
      </w:r>
      <w:r w:rsidRPr="00C1128F">
        <w:rPr>
          <w:rFonts w:ascii="Palatino Linotype" w:hAnsi="Palatino Linotype"/>
          <w:b/>
          <w:color w:val="17365D" w:themeColor="text2" w:themeShade="BF"/>
        </w:rPr>
        <w:br/>
        <w:t>---------------------------------------------------------------------------------------</w:t>
      </w:r>
      <w:r w:rsidRPr="00C1128F">
        <w:rPr>
          <w:rFonts w:ascii="Palatino Linotype" w:hAnsi="Palatino Linotype"/>
          <w:b/>
          <w:color w:val="17365D" w:themeColor="text2" w:themeShade="BF"/>
        </w:rPr>
        <w:br/>
        <w:t>Topladı və Yazdı : Sheyx Shamil Abdul-Jaleel</w:t>
      </w:r>
    </w:p>
    <w:sectPr w:rsidR="00C1128F" w:rsidRPr="00C1128F" w:rsidSect="001E5473">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05B" w:rsidRDefault="0033105B" w:rsidP="00C1128F">
      <w:pPr>
        <w:spacing w:after="0" w:line="240" w:lineRule="auto"/>
      </w:pPr>
      <w:r>
        <w:separator/>
      </w:r>
    </w:p>
  </w:endnote>
  <w:endnote w:type="continuationSeparator" w:id="0">
    <w:p w:rsidR="0033105B" w:rsidRDefault="0033105B" w:rsidP="00C11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05B" w:rsidRDefault="0033105B" w:rsidP="00C1128F">
      <w:pPr>
        <w:spacing w:after="0" w:line="240" w:lineRule="auto"/>
      </w:pPr>
      <w:r>
        <w:separator/>
      </w:r>
    </w:p>
  </w:footnote>
  <w:footnote w:type="continuationSeparator" w:id="0">
    <w:p w:rsidR="0033105B" w:rsidRDefault="0033105B" w:rsidP="00C112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1128F"/>
    <w:rsid w:val="001E5473"/>
    <w:rsid w:val="00271D90"/>
    <w:rsid w:val="0033105B"/>
    <w:rsid w:val="00C11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C1128F"/>
    <w:rPr>
      <w:vertAlign w:val="superscript"/>
    </w:rPr>
  </w:style>
  <w:style w:type="paragraph" w:styleId="a4">
    <w:name w:val="footnote text"/>
    <w:basedOn w:val="a"/>
    <w:link w:val="a5"/>
    <w:semiHidden/>
    <w:rsid w:val="00C1128F"/>
    <w:pPr>
      <w:spacing w:after="0" w:line="240" w:lineRule="auto"/>
    </w:pPr>
    <w:rPr>
      <w:rFonts w:ascii="Times New Roman" w:hAnsi="Times New Roman" w:cs="Times New Roman"/>
      <w:sz w:val="20"/>
      <w:szCs w:val="20"/>
      <w:lang w:val="ru-RU" w:eastAsia="ru-RU"/>
    </w:rPr>
  </w:style>
  <w:style w:type="character" w:customStyle="1" w:styleId="a5">
    <w:name w:val="Текст сноски Знак"/>
    <w:basedOn w:val="a0"/>
    <w:link w:val="a4"/>
    <w:semiHidden/>
    <w:rsid w:val="00C1128F"/>
    <w:rPr>
      <w:rFonts w:ascii="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3D2F-5A31-4859-9ED9-37E7675B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2011-12-06T20:20:00Z</dcterms:created>
  <dcterms:modified xsi:type="dcterms:W3CDTF">2011-12-06T22:24:00Z</dcterms:modified>
</cp:coreProperties>
</file>